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tf" ContentType="application/x-font-ttf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30"/>
          <w:szCs w:val="30"/>
        </w:rPr>
      </w:pPr>
      <w:r w:rsidDel="00000000" w:rsidR="00000000" w:rsidRPr="00000000">
        <w:rPr>
          <w:rFonts w:ascii="Georgia" w:cs="Georgia" w:eastAsia="Georgia" w:hAnsi="Georgia"/>
          <w:b w:val="1"/>
          <w:sz w:val="30"/>
          <w:szCs w:val="30"/>
          <w:rtl w:val="0"/>
        </w:rPr>
        <w:t xml:space="preserve">Strawberry DNA Student Handout</w:t>
      </w:r>
    </w:p>
    <w:p w:rsidR="00000000" w:rsidDel="00000000" w:rsidP="00000000" w:rsidRDefault="00000000" w:rsidRPr="00000000" w14:paraId="00000002">
      <w:pPr>
        <w:jc w:val="left"/>
        <w:rPr>
          <w:rFonts w:ascii="Georgia" w:cs="Georgia" w:eastAsia="Georgia" w:hAnsi="Georgia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Materials: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4038600</wp:posOffset>
            </wp:positionH>
            <wp:positionV relativeFrom="paragraph">
              <wp:posOffset>209550</wp:posOffset>
            </wp:positionV>
            <wp:extent cx="1905000" cy="1905000"/>
            <wp:effectExtent b="0" l="0" r="0" t="0"/>
            <wp:wrapSquare wrapText="bothSides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 Ziploc bag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2"/>
        </w:numPr>
        <w:spacing w:line="230.76703548431396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strawberries (thawed)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2"/>
        </w:numPr>
        <w:spacing w:line="230.76703548431396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 test tube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2"/>
        </w:numPr>
        <w:spacing w:line="230.76703548431396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Cheesecloth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spacing w:line="230.76703548431396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 rubber bands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spacing w:line="230.76703548431396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 glass rod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spacing w:line="230.76703548431396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10 mL extraction buffer (dishwashing detergent, salt solution)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2"/>
        </w:numPr>
        <w:spacing w:line="230.76703548431396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20 mL cold ethanol/isopropyl alcohol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spacing w:line="230.76703548431396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 pipette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spacing w:line="230.76703548431396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Necklace string</w:t>
      </w:r>
    </w:p>
    <w:p w:rsidR="00000000" w:rsidDel="00000000" w:rsidP="00000000" w:rsidRDefault="00000000" w:rsidRPr="00000000" w14:paraId="0000000D">
      <w:pPr>
        <w:widowControl w:val="0"/>
        <w:spacing w:line="230.7670354843139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30.7670354843139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30.76703548431396" w:lineRule="auto"/>
        <w:rPr>
          <w:rFonts w:ascii="Georgia" w:cs="Georgia" w:eastAsia="Georgia" w:hAnsi="Georgia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Procedure: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Once handed your bagged strawberry, begin to smash it with your hand for 2 minutes.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Add 10mL of extraction buffer to your bag, using a pipette.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after="0" w:afterAutospacing="0" w:line="276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Reseal your bag and knead the mixture for 1 minute (avoid soap bubbles).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right="1080.989990234375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Assemble filtration apparatus: Place cheesecloth on top of the test tube, secure with rubber bands. Make sure you have some slack for the strawberry mixture to rest in while it drains. 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right="929.1259765625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Pour mixture into cheesecloth, let drip directly into test tube; might be helpful to gently stir mixture around in cheesecloth to help move pulp out of the way of filter.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right="929.1259765625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Remove cheesecloth &amp; SLOWLY pour around 20 mL of cold alcohol into tube AT AN ANGLE (do NOT pour it directly into the test tube; you want it to pour in from the sides and form a separate layer on top of the strawberry liquid) 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right="1088.3056640625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After this step, stop and watch the test tube for 30-60 seconds. What do you see?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right="1088.305664062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Dip the glass rod into the test tube where the extract &amp; alcohol layers come into contact with each other, gently stir—and voila! You have strawberry DNA! ☺ 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before="0" w:beforeAutospacing="0" w:line="276" w:lineRule="auto"/>
        <w:ind w:left="720" w:right="912.62817382812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Once you have your string, begin transferring your DNA into your glass necklace charm by gently twirling the DNA around your glass rod. Or, you can use your pipette.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Be careful to only extract the top layer of your solution, since that is where your DNA will be. Be gentle with it—it’s fragile!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AE27B0FFDBA4DB36E4E48D1E7B55D" ma:contentTypeVersion="20" ma:contentTypeDescription="Create a new document." ma:contentTypeScope="" ma:versionID="305299d4a1af4ea0159d5011e08f0de0">
  <xsd:schema xmlns:xsd="http://www.w3.org/2001/XMLSchema" xmlns:xs="http://www.w3.org/2001/XMLSchema" xmlns:p="http://schemas.microsoft.com/office/2006/metadata/properties" xmlns:ns2="518ff3c8-5bd9-45c4-9d4c-0ae7aad53be8" xmlns:ns3="1e8e031e-16fa-4465-ac09-9a9967297665" targetNamespace="http://schemas.microsoft.com/office/2006/metadata/properties" ma:root="true" ma:fieldsID="06087c334d683799f77344aba11dcdac" ns2:_="" ns3:_="">
    <xsd:import namespace="518ff3c8-5bd9-45c4-9d4c-0ae7aad53be8"/>
    <xsd:import namespace="1e8e031e-16fa-4465-ac09-9a99672976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Resources" minOccurs="0"/>
                <xsd:element ref="ns2:MediaServiceSearchProperties" minOccurs="0"/>
                <xsd:element ref="ns2:DateAdde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ff3c8-5bd9-45c4-9d4c-0ae7aad53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sources" ma:index="24" nillable="true" ma:displayName="Resources" ma:description="Resources from previous EYF Conferences" ma:format="Dropdown" ma:internalName="Resources">
      <xsd:simpleType>
        <xsd:restriction base="dms:Text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eAdded" ma:index="26" nillable="true" ma:displayName="Date Added" ma:format="DateOnly" ma:internalName="DateAdded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e031e-16fa-4465-ac09-9a9967297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98f5bc-5d7a-4242-9181-b0ee36fe7329}" ma:internalName="TaxCatchAll" ma:showField="CatchAllData" ma:web="1e8e031e-16fa-4465-ac09-9a99672976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8ff3c8-5bd9-45c4-9d4c-0ae7aad53be8">
      <Terms xmlns="http://schemas.microsoft.com/office/infopath/2007/PartnerControls"/>
    </lcf76f155ced4ddcb4097134ff3c332f>
    <TaxCatchAll xmlns="1e8e031e-16fa-4465-ac09-9a9967297665" xsi:nil="true"/>
    <DateAdded xmlns="518ff3c8-5bd9-45c4-9d4c-0ae7aad53be8" xsi:nil="true"/>
    <Resources xmlns="518ff3c8-5bd9-45c4-9d4c-0ae7aad53be8" xsi:nil="true"/>
  </documentManagement>
</p:properties>
</file>

<file path=customXml/itemProps1.xml><?xml version="1.0" encoding="utf-8"?>
<ds:datastoreItem xmlns:ds="http://schemas.openxmlformats.org/officeDocument/2006/customXml" ds:itemID="{BBF1D105-64AF-4B4D-8BFD-FFCA9FB313F4}"/>
</file>

<file path=customXml/itemProps2.xml><?xml version="1.0" encoding="utf-8"?>
<ds:datastoreItem xmlns:ds="http://schemas.openxmlformats.org/officeDocument/2006/customXml" ds:itemID="{28BBAA4C-AA55-4C41-B363-0966FB0D386F}"/>
</file>

<file path=customXml/itemProps3.xml><?xml version="1.0" encoding="utf-8"?>
<ds:datastoreItem xmlns:ds="http://schemas.openxmlformats.org/officeDocument/2006/customXml" ds:itemID="{E3053B03-B05E-4522-A74A-4A6599618708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0x01010078AAE27B0FFDBA4DB36E4E48D1E7B55D</vt:lpwstr>
  </property>
</Properties>
</file>